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F9" w:rsidRPr="00C27AF9" w:rsidRDefault="00C27AF9" w:rsidP="00C27AF9">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The Castle School</w:t>
      </w:r>
      <w:r w:rsidRPr="00C27AF9">
        <w:rPr>
          <w:rFonts w:ascii="Calibri" w:eastAsia="Times New Roman" w:hAnsi="Calibri" w:cs="Calibri"/>
          <w:b/>
          <w:bCs/>
          <w:color w:val="000000"/>
          <w:lang w:eastAsia="en-GB"/>
        </w:rPr>
        <w:t xml:space="preserve"> – COVID-19 Testing Privacy Statement</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Ownership of the Personal Data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 xml:space="preserve">To enable the Covid-19 testing to be completed </w:t>
      </w:r>
      <w:r>
        <w:rPr>
          <w:rFonts w:ascii="Calibri" w:eastAsia="Times New Roman" w:hAnsi="Calibri" w:cs="Calibri"/>
          <w:b/>
          <w:bCs/>
          <w:color w:val="000000"/>
          <w:lang w:eastAsia="en-GB"/>
        </w:rPr>
        <w:t>The Castle School</w:t>
      </w:r>
      <w:r w:rsidRPr="00C27AF9">
        <w:rPr>
          <w:rFonts w:ascii="Calibri" w:eastAsia="Times New Roman" w:hAnsi="Calibri" w:cs="Calibri"/>
          <w:color w:val="000000"/>
          <w:lang w:eastAsia="en-GB"/>
        </w:rPr>
        <w:t xml:space="preserve">, we need to process personal data for staff and pupils taking part, including sharing of personal data where we have a legal obligation. </w:t>
      </w:r>
      <w:r>
        <w:rPr>
          <w:rFonts w:ascii="Calibri" w:eastAsia="Times New Roman" w:hAnsi="Calibri" w:cs="Calibri"/>
          <w:b/>
          <w:bCs/>
          <w:color w:val="000000"/>
          <w:lang w:eastAsia="en-GB"/>
        </w:rPr>
        <w:t>The Castle School</w:t>
      </w:r>
      <w:r w:rsidRPr="00C27AF9">
        <w:rPr>
          <w:rFonts w:ascii="Calibri" w:eastAsia="Times New Roman" w:hAnsi="Calibri" w:cs="Calibri"/>
          <w:b/>
          <w:bCs/>
          <w:color w:val="000000"/>
          <w:lang w:eastAsia="en-GB"/>
        </w:rPr>
        <w:t xml:space="preserve"> </w:t>
      </w:r>
      <w:r w:rsidRPr="00C27AF9">
        <w:rPr>
          <w:rFonts w:ascii="Calibri" w:eastAsia="Times New Roman" w:hAnsi="Calibri" w:cs="Calibri"/>
          <w:color w:val="000000"/>
          <w:lang w:eastAsia="en-GB"/>
        </w:rPr>
        <w:t>is the Data Controller for the data required for processing the Covid-19 tests and undertaking any actions which are needed by the school to ensure we meet our public health and safeguarding legal obligations.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Default="00C27AF9" w:rsidP="00C27AF9">
      <w:pPr>
        <w:spacing w:after="0" w:line="240" w:lineRule="auto"/>
        <w:rPr>
          <w:rFonts w:ascii="Calibri" w:eastAsia="Times New Roman" w:hAnsi="Calibri" w:cs="Calibri"/>
          <w:color w:val="000000"/>
          <w:lang w:eastAsia="en-GB"/>
        </w:rPr>
      </w:pPr>
      <w:r w:rsidRPr="00C27AF9">
        <w:rPr>
          <w:rFonts w:ascii="Calibri" w:eastAsia="Times New Roman" w:hAnsi="Calibri" w:cs="Calibri"/>
          <w:color w:val="000000"/>
          <w:lang w:eastAsia="en-GB"/>
        </w:rPr>
        <w:t xml:space="preserve">Personal data relating to tests for pupils/students is processed under article 6 (1) (e) of the UK GDPR (public task). This is based on the </w:t>
      </w:r>
      <w:r>
        <w:rPr>
          <w:rFonts w:ascii="Calibri" w:eastAsia="Times New Roman" w:hAnsi="Calibri" w:cs="Calibri"/>
          <w:color w:val="000000"/>
          <w:lang w:eastAsia="en-GB"/>
        </w:rPr>
        <w:t>school’s</w:t>
      </w:r>
      <w:r w:rsidRPr="00C27AF9">
        <w:rPr>
          <w:rFonts w:ascii="Calibri" w:eastAsia="Times New Roman" w:hAnsi="Calibri" w:cs="Calibri"/>
          <w:color w:val="000000"/>
          <w:lang w:eastAsia="en-GB"/>
        </w:rPr>
        <w:t xml:space="preserve"> proprietor’s official authority for the conduct of the school. </w:t>
      </w:r>
    </w:p>
    <w:p w:rsidR="00C27AF9" w:rsidRDefault="00C27AF9" w:rsidP="00C27AF9">
      <w:pPr>
        <w:spacing w:after="0" w:line="240" w:lineRule="auto"/>
        <w:rPr>
          <w:rFonts w:ascii="Calibri" w:eastAsia="Times New Roman" w:hAnsi="Calibri" w:cs="Calibri"/>
          <w:color w:val="000000"/>
          <w:lang w:eastAsia="en-GB"/>
        </w:rPr>
      </w:pPr>
      <w:r w:rsidRPr="00C27AF9">
        <w:rPr>
          <w:rFonts w:ascii="Calibri" w:eastAsia="Times New Roman" w:hAnsi="Calibri" w:cs="Calibri"/>
          <w:color w:val="000000"/>
          <w:lang w:eastAsia="en-GB"/>
        </w:rPr>
        <w:t xml:space="preserve">Section 175 of the Education Act 2002 and paragraph 3 of Schedule 1 to the Education Act 2002 for maintained schools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Calibri" w:eastAsia="Times New Roman" w:hAnsi="Calibri" w:cs="Calibri"/>
          <w:color w:val="000000"/>
          <w:lang w:eastAsia="en-GB"/>
        </w:rPr>
      </w:pPr>
      <w:r w:rsidRPr="00C27AF9">
        <w:rPr>
          <w:rFonts w:ascii="Calibri" w:eastAsia="Times New Roman" w:hAnsi="Calibri" w:cs="Calibri"/>
          <w:color w:val="000000"/>
          <w:lang w:eastAsia="en-GB"/>
        </w:rPr>
        <w:t>Personal Data relating to staff is processed under article 6 (1) (f) of the UK GDPR the legitimate interest of the data controller to ensure we can minimise the spread of COVID in a timely manner and enable us to continue to deliver education services safely and securely.</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processing of special category personal data is processed under article 9 (2) (</w:t>
      </w:r>
      <w:proofErr w:type="spellStart"/>
      <w:r w:rsidRPr="00C27AF9">
        <w:rPr>
          <w:rFonts w:ascii="Calibri" w:eastAsia="Times New Roman" w:hAnsi="Calibri" w:cs="Calibri"/>
          <w:color w:val="000000"/>
          <w:lang w:eastAsia="en-GB"/>
        </w:rPr>
        <w:t>i</w:t>
      </w:r>
      <w:proofErr w:type="spellEnd"/>
      <w:r w:rsidRPr="00C27AF9">
        <w:rPr>
          <w:rFonts w:ascii="Calibri" w:eastAsia="Times New Roman" w:hAnsi="Calibri" w:cs="Calibri"/>
          <w:color w:val="000000"/>
          <w:lang w:eastAsia="en-GB"/>
        </w:rPr>
        <w:t xml:space="preserve">) of the UK 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C27AF9">
        <w:rPr>
          <w:rFonts w:ascii="Calibri" w:eastAsia="Times New Roman" w:hAnsi="Calibri" w:cs="Calibri"/>
          <w:b/>
          <w:bCs/>
          <w:color w:val="000000"/>
          <w:lang w:eastAsia="en-GB"/>
        </w:rPr>
        <w:t>OR</w:t>
      </w:r>
      <w:r w:rsidRPr="00C27AF9">
        <w:rPr>
          <w:rFonts w:ascii="Calibri" w:eastAsia="Times New Roman" w:hAnsi="Calibri" w:cs="Calibri"/>
          <w:color w:val="000000"/>
          <w:lang w:eastAsia="en-GB"/>
        </w:rPr>
        <w:t xml:space="preserve"> someone who owes an equivalent duty of confidentiality to that data].</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 xml:space="preserve">Data Controllership is then passed to the Department for Health and Social Care (DHSC), when we transfer your personal data, and your test results to them. For more information about what they do with your data please see the Test and Trace </w:t>
      </w:r>
      <w:hyperlink r:id="rId5" w:history="1">
        <w:r w:rsidRPr="00C27AF9">
          <w:rPr>
            <w:rFonts w:ascii="Calibri" w:eastAsia="Times New Roman" w:hAnsi="Calibri" w:cs="Calibri"/>
            <w:color w:val="0563C1"/>
            <w:u w:val="single"/>
            <w:lang w:eastAsia="en-GB"/>
          </w:rPr>
          <w:t>Privacy Notice</w:t>
        </w:r>
      </w:hyperlink>
      <w:r w:rsidRPr="00C27AF9">
        <w:rPr>
          <w:rFonts w:ascii="Calibri" w:eastAsia="Times New Roman" w:hAnsi="Calibri" w:cs="Calibri"/>
          <w:color w:val="000000"/>
          <w:lang w:eastAsia="en-GB"/>
        </w:rPr>
        <w:t>.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The Castle School</w:t>
      </w:r>
      <w:r w:rsidRPr="00C27AF9">
        <w:rPr>
          <w:rFonts w:ascii="Calibri" w:eastAsia="Times New Roman" w:hAnsi="Calibri" w:cs="Calibri"/>
          <w:b/>
          <w:bCs/>
          <w:color w:val="000000"/>
          <w:lang w:eastAsia="en-GB"/>
        </w:rPr>
        <w:t xml:space="preserve"> </w:t>
      </w:r>
      <w:r w:rsidRPr="00C27AF9">
        <w:rPr>
          <w:rFonts w:ascii="Calibri" w:eastAsia="Times New Roman" w:hAnsi="Calibri" w:cs="Calibri"/>
          <w:color w:val="000000"/>
          <w:lang w:eastAsia="en-GB"/>
        </w:rPr>
        <w:t>remains the Data Controller for the data we retain about you.</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Personal Data involved in the process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We use the following information to help us manage and process the tests: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Name</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Date of birth (and year group)</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Gender</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Ethnicity</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Home postcode</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Email address</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Mobile number</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Unique barcode assigned to each individual test and which will become the primary reference number for the tests</w:t>
      </w:r>
    </w:p>
    <w:p w:rsidR="00C27AF9" w:rsidRPr="00C27AF9" w:rsidRDefault="00C27AF9" w:rsidP="00C27AF9">
      <w:pPr>
        <w:numPr>
          <w:ilvl w:val="0"/>
          <w:numId w:val="1"/>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Test result </w:t>
      </w:r>
    </w:p>
    <w:p w:rsidR="00C27AF9" w:rsidRPr="00C27AF9" w:rsidRDefault="00C27AF9" w:rsidP="00C27AF9">
      <w:pPr>
        <w:numPr>
          <w:ilvl w:val="0"/>
          <w:numId w:val="1"/>
        </w:numPr>
        <w:spacing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Parent/guardians contact details (if required)</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We will only use information that is collected directly from you, specifically for the purpose of the tests, even if you have previously provided us with this information.</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lastRenderedPageBreak/>
        <w:t>How we store your personal information</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information will only be stored securely on local spreadsheets called COVID-19 results registers, in school/college whilst it is needed. It will also be entered directly onto DHSC digital services for the NHS Test and Trace purposes. Schools/colleges will not have access to the information on the digital service once it has been entered.</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Processing of Personal Data Relating to Positive test results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member of staff, pupil, student or parent (depending on contact details provided) will be informed of the result by the school/college and advised how to book a confirmatory test.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We will use this information to enact their own COVID isolation processes without telling anyone who it is that has received the positive test.</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information will be transferred to DHSC, who will share this with the NHS, GPs. Public Health England (PHE) and the Local Government will use this information for wider test and trace activities as well as statistical and research purposes.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results register will not be shared with any third parties and will be retained for a minimum of 14 days and up to a month after the last entries are made by the school into them.</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 xml:space="preserve">DHSC will retain information for up to eight (8) years.  For more information about what the DHSC do with your data please see their </w:t>
      </w:r>
      <w:hyperlink r:id="rId6" w:history="1">
        <w:r w:rsidRPr="00C27AF9">
          <w:rPr>
            <w:rFonts w:ascii="Calibri" w:eastAsia="Times New Roman" w:hAnsi="Calibri" w:cs="Calibri"/>
            <w:color w:val="0563C1"/>
            <w:u w:val="single"/>
            <w:lang w:eastAsia="en-GB"/>
          </w:rPr>
          <w:t>COVID-19 Privacy Notice</w:t>
        </w:r>
      </w:hyperlink>
      <w:r w:rsidRPr="00C27AF9">
        <w:rPr>
          <w:rFonts w:ascii="Calibri" w:eastAsia="Times New Roman" w:hAnsi="Calibri" w:cs="Calibri"/>
          <w:color w:val="000000"/>
          <w:lang w:eastAsia="en-GB"/>
        </w:rPr>
        <w:t>.</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Processing of Personal Data Relating to Negative and Void test results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We will record a negative or void result and the information is transferred to DHSC, NHS. PHE and the Local Government who will use the information for statistical and research purposes.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results register will not be shared with any third parties and will be retained for a minimum of 14 days and up to a month after the last entries are made by the school into them.</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 xml:space="preserve">DHSC will retain information for up to eight (8) years.  For more information about what the DHSC do with your data please see their </w:t>
      </w:r>
      <w:hyperlink r:id="rId7" w:history="1">
        <w:r w:rsidRPr="00C27AF9">
          <w:rPr>
            <w:rFonts w:ascii="Calibri" w:eastAsia="Times New Roman" w:hAnsi="Calibri" w:cs="Calibri"/>
            <w:color w:val="0563C1"/>
            <w:u w:val="single"/>
            <w:lang w:eastAsia="en-GB"/>
          </w:rPr>
          <w:t>COVID-19 Privacy Notice</w:t>
        </w:r>
      </w:hyperlink>
      <w:r w:rsidRPr="00C27AF9">
        <w:rPr>
          <w:rFonts w:ascii="Calibri" w:eastAsia="Times New Roman" w:hAnsi="Calibri" w:cs="Calibri"/>
          <w:color w:val="000000"/>
          <w:lang w:eastAsia="en-GB"/>
        </w:rPr>
        <w:t>.</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Processing of Personal Data relating to declining a test</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If you decline a test, we record your decision under the legitimate interest of school in order to have a record of your decisions and to reduce unnecessary contact with you regarding testing.</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Data Sharing Partners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lastRenderedPageBreak/>
        <w:t>The personal data associated with test results will be shared with</w:t>
      </w:r>
    </w:p>
    <w:p w:rsidR="00C27AF9" w:rsidRPr="00C27AF9" w:rsidRDefault="00C27AF9" w:rsidP="00C27AF9">
      <w:pPr>
        <w:spacing w:after="0" w:line="240" w:lineRule="auto"/>
        <w:rPr>
          <w:rFonts w:ascii="Arial" w:eastAsia="Times New Roman" w:hAnsi="Arial" w:cs="Arial"/>
          <w:color w:val="000000"/>
          <w:lang w:eastAsia="en-GB"/>
        </w:rPr>
      </w:pPr>
      <w:r w:rsidRPr="00C27AF9">
        <w:rPr>
          <w:rFonts w:ascii="Times New Roman" w:eastAsia="Times New Roman" w:hAnsi="Times New Roman" w:cs="Times New Roman"/>
          <w:sz w:val="24"/>
          <w:szCs w:val="24"/>
          <w:lang w:eastAsia="en-GB"/>
        </w:rPr>
        <w:br/>
      </w:r>
      <w:r w:rsidRPr="00C27AF9">
        <w:rPr>
          <w:rFonts w:ascii="Calibri" w:eastAsia="Times New Roman" w:hAnsi="Calibri" w:cs="Calibri"/>
          <w:color w:val="000000"/>
          <w:lang w:eastAsia="en-GB"/>
        </w:rPr>
        <w:t>DHSC, NHS, PHE – to ensure that they can undertake the necessary Test and Trace activities and to conduct research and compile statistic about Coronavirus.</w:t>
      </w:r>
    </w:p>
    <w:p w:rsidR="00C27AF9" w:rsidRPr="00C27AF9" w:rsidRDefault="00C27AF9" w:rsidP="00C27AF9">
      <w:pPr>
        <w:numPr>
          <w:ilvl w:val="0"/>
          <w:numId w:val="3"/>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Your GP – to maintain your medical records and to offer support and guidance as necessary.</w:t>
      </w:r>
    </w:p>
    <w:p w:rsidR="00C27AF9" w:rsidRPr="00C27AF9" w:rsidRDefault="00C27AF9" w:rsidP="00C27AF9">
      <w:pPr>
        <w:numPr>
          <w:ilvl w:val="0"/>
          <w:numId w:val="3"/>
        </w:numPr>
        <w:spacing w:after="0" w:line="240" w:lineRule="auto"/>
        <w:textAlignment w:val="baseline"/>
        <w:rPr>
          <w:rFonts w:ascii="Arial" w:eastAsia="Times New Roman" w:hAnsi="Arial" w:cs="Arial"/>
          <w:color w:val="000000"/>
          <w:lang w:eastAsia="en-GB"/>
        </w:rPr>
      </w:pPr>
      <w:r w:rsidRPr="00C27AF9">
        <w:rPr>
          <w:rFonts w:ascii="Calibri" w:eastAsia="Times New Roman" w:hAnsi="Calibri" w:cs="Calibri"/>
          <w:color w:val="000000"/>
          <w:lang w:eastAsia="en-GB"/>
        </w:rPr>
        <w:t>Local Government to undertake local public health duties and to record and analyse local spreads.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Under data protection law, you have rights including:</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 of access</w:t>
      </w:r>
      <w:r w:rsidRPr="00C27AF9">
        <w:rPr>
          <w:rFonts w:ascii="Calibri" w:eastAsia="Times New Roman" w:hAnsi="Calibri" w:cs="Calibri"/>
          <w:color w:val="000000"/>
          <w:lang w:eastAsia="en-GB"/>
        </w:rPr>
        <w:t xml:space="preserve"> - You have the right to ask us for copies of your personal information.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 to rectification</w:t>
      </w:r>
      <w:r w:rsidRPr="00C27AF9">
        <w:rPr>
          <w:rFonts w:ascii="Calibri" w:eastAsia="Times New Roman" w:hAnsi="Calibri" w:cs="Calibri"/>
          <w:color w:val="000000"/>
          <w:lang w:eastAsia="en-GB"/>
        </w:rPr>
        <w:t xml:space="preserve"> - You have the right to ask us to rectify personal information you think is inaccurate. You also have the right to ask us to complete information you think is incomplete.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 to erasure</w:t>
      </w:r>
      <w:r w:rsidRPr="00C27AF9">
        <w:rPr>
          <w:rFonts w:ascii="Calibri" w:eastAsia="Times New Roman" w:hAnsi="Calibri" w:cs="Calibri"/>
          <w:color w:val="000000"/>
          <w:lang w:eastAsia="en-GB"/>
        </w:rPr>
        <w:t xml:space="preserve"> - You have the right to ask us to erase your personal information in certain circumstances.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 to restriction of processing</w:t>
      </w:r>
      <w:r w:rsidRPr="00C27AF9">
        <w:rPr>
          <w:rFonts w:ascii="Calibri" w:eastAsia="Times New Roman" w:hAnsi="Calibri" w:cs="Calibri"/>
          <w:color w:val="000000"/>
          <w:lang w:eastAsia="en-GB"/>
        </w:rPr>
        <w:t xml:space="preserve"> - You have the right to ask us to restrict the processing of your personal information in certain circumstances.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 to object to processing</w:t>
      </w:r>
      <w:r w:rsidRPr="00C27AF9">
        <w:rPr>
          <w:rFonts w:ascii="Calibri" w:eastAsia="Times New Roman" w:hAnsi="Calibri" w:cs="Calibri"/>
          <w:color w:val="000000"/>
          <w:lang w:eastAsia="en-GB"/>
        </w:rPr>
        <w:t xml:space="preserve"> - You have the right to object to the processing of your personal information in certain circumstances.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Your right to data portability</w:t>
      </w:r>
      <w:r w:rsidRPr="00C27AF9">
        <w:rPr>
          <w:rFonts w:ascii="Calibri" w:eastAsia="Times New Roman" w:hAnsi="Calibri" w:cs="Calibri"/>
          <w:color w:val="000000"/>
          <w:lang w:eastAsia="en-GB"/>
        </w:rPr>
        <w:t xml:space="preserve"> - You have the right to ask that we transfer the personal information you gave us to another organisation, or to you, in certain circumstances.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You are not required to pay any charge for exercising your rights. If you make a request, we have one month to respond to you.</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 xml:space="preserve">Please contact us at </w:t>
      </w:r>
      <w:r w:rsidRPr="00C27AF9">
        <w:rPr>
          <w:rFonts w:ascii="Calibri" w:eastAsia="Times New Roman" w:hAnsi="Calibri" w:cs="Calibri"/>
          <w:b/>
          <w:bCs/>
          <w:color w:val="000000"/>
          <w:lang w:eastAsia="en-GB"/>
        </w:rPr>
        <w:t>[insert email address, phone number and or postal address of school / college’s DPO]</w:t>
      </w:r>
      <w:r w:rsidRPr="00C27AF9">
        <w:rPr>
          <w:rFonts w:ascii="Calibri" w:eastAsia="Times New Roman" w:hAnsi="Calibri" w:cs="Calibri"/>
          <w:color w:val="000000"/>
          <w:lang w:eastAsia="en-GB"/>
        </w:rPr>
        <w:t xml:space="preserve"> if you wish to make a request.</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b/>
          <w:bCs/>
          <w:color w:val="000000"/>
          <w:lang w:eastAsia="en-GB"/>
        </w:rPr>
        <w:t>How to complain</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 xml:space="preserve">If you have any concerns about our use of your personal information, you can make a complaint to us at </w:t>
      </w:r>
      <w:r w:rsidRPr="00C27AF9">
        <w:rPr>
          <w:rFonts w:ascii="Calibri" w:eastAsia="Times New Roman" w:hAnsi="Calibri" w:cs="Calibri"/>
          <w:b/>
          <w:bCs/>
          <w:color w:val="000000"/>
          <w:lang w:eastAsia="en-GB"/>
        </w:rPr>
        <w:t>[Insert your organisation’s contact details for data protection queries].</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You can also complain to the ICO if you are unhappy with how we have used your data.</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The ICO’s address: </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Information Commissioner’s Office</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Wycliffe House</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Water Lane</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Wilmslow</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Cheshire</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r w:rsidRPr="00C27AF9">
        <w:rPr>
          <w:rFonts w:ascii="Calibri" w:eastAsia="Times New Roman" w:hAnsi="Calibri" w:cs="Calibri"/>
          <w:color w:val="000000"/>
          <w:lang w:eastAsia="en-GB"/>
        </w:rPr>
        <w:t>SK9 5AF</w:t>
      </w:r>
    </w:p>
    <w:p w:rsidR="00C27AF9" w:rsidRPr="00C27AF9" w:rsidRDefault="00C27AF9" w:rsidP="00C27AF9">
      <w:pPr>
        <w:spacing w:after="0" w:line="240" w:lineRule="auto"/>
        <w:rPr>
          <w:rFonts w:ascii="Times New Roman" w:eastAsia="Times New Roman" w:hAnsi="Times New Roman" w:cs="Times New Roman"/>
          <w:sz w:val="24"/>
          <w:szCs w:val="24"/>
          <w:lang w:eastAsia="en-GB"/>
        </w:rPr>
      </w:pPr>
    </w:p>
    <w:p w:rsidR="00D66D68" w:rsidRPr="00C27AF9" w:rsidRDefault="00C27AF9" w:rsidP="00C27AF9">
      <w:pPr>
        <w:spacing w:line="240" w:lineRule="auto"/>
      </w:pPr>
      <w:r w:rsidRPr="00C27AF9">
        <w:rPr>
          <w:rFonts w:ascii="Calibri" w:eastAsia="Times New Roman" w:hAnsi="Calibri" w:cs="Calibri"/>
          <w:color w:val="000000"/>
          <w:lang w:eastAsia="en-GB"/>
        </w:rPr>
        <w:t>Helpline number: 0303 123 111</w:t>
      </w:r>
      <w:bookmarkStart w:id="0" w:name="_GoBack"/>
      <w:bookmarkEnd w:id="0"/>
    </w:p>
    <w:sectPr w:rsidR="00D66D68" w:rsidRPr="00C27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554"/>
    <w:multiLevelType w:val="multilevel"/>
    <w:tmpl w:val="3A34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34B"/>
    <w:multiLevelType w:val="multilevel"/>
    <w:tmpl w:val="714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561BB"/>
    <w:multiLevelType w:val="multilevel"/>
    <w:tmpl w:val="181A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F9"/>
    <w:rsid w:val="00C27AF9"/>
    <w:rsid w:val="00D6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39E"/>
  <w15:chartTrackingRefBased/>
  <w15:docId w15:val="{B5930FF8-B9E5-488F-A994-1FDC064E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AF9"/>
    <w:rPr>
      <w:color w:val="0000FF"/>
      <w:u w:val="single"/>
    </w:rPr>
  </w:style>
  <w:style w:type="paragraph" w:styleId="NormalWeb">
    <w:name w:val="Normal (Web)"/>
    <w:basedOn w:val="Normal"/>
    <w:uiPriority w:val="99"/>
    <w:semiHidden/>
    <w:unhideWhenUsed/>
    <w:rsid w:val="00C27A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testing-privac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testing-privacy-information" TargetMode="External"/><Relationship Id="rId5" Type="http://schemas.openxmlformats.org/officeDocument/2006/relationships/hyperlink" Target="https://contact-tracing.phe.gov.uk/help/privacy-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Castle School</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Gallacher</dc:creator>
  <cp:keywords/>
  <dc:description/>
  <cp:lastModifiedBy>Mrs A Gallacher</cp:lastModifiedBy>
  <cp:revision>1</cp:revision>
  <dcterms:created xsi:type="dcterms:W3CDTF">2022-01-11T17:39:00Z</dcterms:created>
  <dcterms:modified xsi:type="dcterms:W3CDTF">2022-01-11T17:45:00Z</dcterms:modified>
</cp:coreProperties>
</file>